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E1924" w14:textId="77777777" w:rsidR="00DD2616" w:rsidRPr="00DD2616" w:rsidRDefault="00DD2616" w:rsidP="00DD2616">
      <w:pPr>
        <w:spacing w:after="0" w:line="276" w:lineRule="auto"/>
        <w:ind w:left="708" w:firstLine="708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Информация о проведенном контрольном мероприятии</w:t>
      </w:r>
    </w:p>
    <w:p w14:paraId="6A7CFC27" w14:textId="77777777" w:rsidR="00DD2616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156A7387" w14:textId="7A490321" w:rsidR="00DD2616" w:rsidRPr="005573CA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Контрольно-счетной палатой муниципального образования Тбилисский муниципальный район Краснодарского края в 202</w:t>
      </w:r>
      <w:r w:rsidR="00790CE4">
        <w:rPr>
          <w:rFonts w:ascii="Times New Roman" w:hAnsi="Times New Roman"/>
          <w:sz w:val="28"/>
        </w:rPr>
        <w:t>6</w:t>
      </w:r>
      <w:r w:rsidRPr="00DD2616">
        <w:rPr>
          <w:rFonts w:ascii="Times New Roman" w:hAnsi="Times New Roman"/>
          <w:sz w:val="28"/>
        </w:rPr>
        <w:t xml:space="preserve"> году проведено контрольное мероприятие </w:t>
      </w:r>
      <w:r w:rsidR="00790CE4">
        <w:rPr>
          <w:rFonts w:ascii="Times New Roman" w:hAnsi="Times New Roman"/>
          <w:sz w:val="28"/>
          <w:szCs w:val="28"/>
        </w:rPr>
        <w:t>«Проверка законности и эффективности расходования средств бюджета при осуществлении финансово-хозяйственной деятельности администрацией Ванновского сельского поселения Тбилисского муниципального района Краснодарского края за 2024-2025 годы»</w:t>
      </w:r>
      <w:r w:rsidR="00F46C07">
        <w:rPr>
          <w:rFonts w:ascii="Times New Roman" w:hAnsi="Times New Roman"/>
          <w:sz w:val="28"/>
          <w:szCs w:val="28"/>
        </w:rPr>
        <w:t xml:space="preserve"> - 1 этап.</w:t>
      </w:r>
    </w:p>
    <w:p w14:paraId="7941E3CE" w14:textId="1C670B16" w:rsidR="00790CE4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В ходе проведения контрольного мероприятия контрольно-счетная палата выявила нарушения и замечания</w:t>
      </w:r>
      <w:r w:rsidR="00790CE4">
        <w:rPr>
          <w:rFonts w:ascii="Times New Roman" w:hAnsi="Times New Roman"/>
          <w:sz w:val="28"/>
        </w:rPr>
        <w:t>:</w:t>
      </w:r>
    </w:p>
    <w:p w14:paraId="17BAE830" w14:textId="77777777" w:rsidR="00790CE4" w:rsidRDefault="00790CE4" w:rsidP="00790CE4">
      <w:pPr>
        <w:pStyle w:val="Standard"/>
        <w:spacing w:line="276" w:lineRule="auto"/>
        <w:ind w:firstLine="540"/>
        <w:jc w:val="both"/>
        <w:rPr>
          <w:rFonts w:eastAsia="Calibri"/>
          <w:sz w:val="28"/>
          <w:szCs w:val="28"/>
        </w:rPr>
      </w:pPr>
      <w:bookmarkStart w:id="0" w:name="_Hlk212642109"/>
      <w:r>
        <w:rPr>
          <w:rFonts w:eastAsia="Calibri"/>
          <w:bCs/>
          <w:sz w:val="28"/>
          <w:szCs w:val="28"/>
        </w:rPr>
        <w:t xml:space="preserve">1. Нарушен подпункт подпункта 5.1, 5.3 </w:t>
      </w:r>
      <w:r>
        <w:rPr>
          <w:iCs/>
          <w:sz w:val="28"/>
          <w:szCs w:val="28"/>
          <w:lang w:eastAsia="ru-RU"/>
        </w:rPr>
        <w:t xml:space="preserve">Положение о размере должностных окладов № 376 и подпункта </w:t>
      </w:r>
      <w:r>
        <w:rPr>
          <w:rFonts w:eastAsia="Calibri"/>
          <w:bCs/>
          <w:sz w:val="28"/>
          <w:szCs w:val="28"/>
        </w:rPr>
        <w:t xml:space="preserve">4.1, 4.3 пункта 4 Положения об оплате труда № </w:t>
      </w:r>
      <w:bookmarkEnd w:id="0"/>
      <w:r>
        <w:rPr>
          <w:rFonts w:eastAsia="Calibri"/>
          <w:bCs/>
          <w:sz w:val="28"/>
          <w:szCs w:val="28"/>
        </w:rPr>
        <w:t xml:space="preserve">377 в части отсутствия в распоряжениях 2024-2025 годах оснований для начисления и выплаты премий </w:t>
      </w:r>
      <w:r>
        <w:rPr>
          <w:rFonts w:eastAsia="Calibri"/>
          <w:sz w:val="28"/>
          <w:szCs w:val="28"/>
        </w:rPr>
        <w:t>работникам администрации Ванновского сельского поселения и не указания конкретного выполнения дополнительно возложенных заданий, задач или срочных непредвиденных работ.</w:t>
      </w:r>
    </w:p>
    <w:p w14:paraId="786A37A0" w14:textId="77777777" w:rsidR="00790CE4" w:rsidRDefault="00790CE4" w:rsidP="00790CE4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2. Принятие Советом Ванновского сельского поселения Тбилисского района решения о выплате главе сельского поселения премии, сформированной за счет экономии средств по заработной плате в период его нахождения на</w:t>
      </w:r>
      <w:r>
        <w:t xml:space="preserve"> </w:t>
      </w: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 xml:space="preserve">временной нетрудоспособности требует правовой оценки. </w:t>
      </w:r>
    </w:p>
    <w:p w14:paraId="1DE4EC30" w14:textId="02D3658A" w:rsidR="00790CE4" w:rsidRDefault="00790CE4" w:rsidP="00790CE4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3. Не выполнены требования статьи 191 Трудового кодекса Российской Федерации от 30.12.2001 г. № 197-ФЗ, регламентирующей выплату премий за выполнение трудовых обязанностей, а не за счет экономии, сложившейся по причине временной нетрудоспособности.</w:t>
      </w:r>
    </w:p>
    <w:p w14:paraId="7A50B1C5" w14:textId="77777777" w:rsidR="00790CE4" w:rsidRDefault="00790CE4" w:rsidP="00790CE4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Руководителю </w:t>
      </w:r>
      <w:r w:rsidRPr="00DD2616">
        <w:rPr>
          <w:rFonts w:ascii="Times New Roman" w:hAnsi="Times New Roman"/>
          <w:sz w:val="28"/>
        </w:rPr>
        <w:t>объекта контроля</w:t>
      </w:r>
      <w:r w:rsidRPr="000B4A46">
        <w:rPr>
          <w:rFonts w:ascii="Times New Roman" w:hAnsi="Times New Roman"/>
          <w:sz w:val="28"/>
        </w:rPr>
        <w:t xml:space="preserve"> </w:t>
      </w:r>
      <w:r w:rsidRPr="00DD2616">
        <w:rPr>
          <w:rFonts w:ascii="Times New Roman" w:hAnsi="Times New Roman"/>
          <w:sz w:val="28"/>
        </w:rPr>
        <w:t>направлено</w:t>
      </w:r>
      <w:r w:rsidRPr="000B4A46">
        <w:rPr>
          <w:rFonts w:ascii="Times New Roman" w:hAnsi="Times New Roman"/>
          <w:sz w:val="28"/>
        </w:rPr>
        <w:t xml:space="preserve"> Представление</w:t>
      </w:r>
      <w:r w:rsidRPr="00DD2616">
        <w:rPr>
          <w:rFonts w:ascii="Times New Roman" w:hAnsi="Times New Roman"/>
          <w:sz w:val="28"/>
        </w:rPr>
        <w:t xml:space="preserve"> о нарушениях и замечаниях и предложения по устранению выявленных нарушений.</w:t>
      </w:r>
      <w:r w:rsidRPr="00790CE4">
        <w:rPr>
          <w:rFonts w:ascii="Times New Roman" w:hAnsi="Times New Roman"/>
          <w:sz w:val="28"/>
        </w:rPr>
        <w:t xml:space="preserve"> </w:t>
      </w:r>
    </w:p>
    <w:p w14:paraId="33818E59" w14:textId="7695BDCA" w:rsidR="00790CE4" w:rsidRDefault="00790CE4" w:rsidP="002C609D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результатах проверки направлена в прокуратуру Тбилисского района</w:t>
      </w:r>
      <w:r w:rsidR="002C609D">
        <w:rPr>
          <w:rFonts w:ascii="Times New Roman" w:hAnsi="Times New Roman"/>
          <w:sz w:val="28"/>
        </w:rPr>
        <w:t>.</w:t>
      </w:r>
    </w:p>
    <w:sectPr w:rsidR="0079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B7"/>
    <w:rsid w:val="000B4A46"/>
    <w:rsid w:val="001131B7"/>
    <w:rsid w:val="001F71E0"/>
    <w:rsid w:val="002C609D"/>
    <w:rsid w:val="004A7B05"/>
    <w:rsid w:val="005573CA"/>
    <w:rsid w:val="00653CEB"/>
    <w:rsid w:val="006E4C1C"/>
    <w:rsid w:val="006F5ACA"/>
    <w:rsid w:val="00767EB9"/>
    <w:rsid w:val="00790CE4"/>
    <w:rsid w:val="00917671"/>
    <w:rsid w:val="00AE5C35"/>
    <w:rsid w:val="00DD2616"/>
    <w:rsid w:val="00E46806"/>
    <w:rsid w:val="00F4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DFD7"/>
  <w15:chartTrackingRefBased/>
  <w15:docId w15:val="{3B5ACD2F-2CC4-4EB4-8965-92A2F651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3C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0C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7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2026-07-28T08:05:00Z</dcterms:created>
  <dcterms:modified xsi:type="dcterms:W3CDTF">2026-08-11T06:09:00Z</dcterms:modified>
</cp:coreProperties>
</file>